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9C" w:rsidRPr="0018059C" w:rsidRDefault="0018059C" w:rsidP="0018059C">
      <w:pPr>
        <w:widowControl/>
        <w:shd w:val="clear" w:color="auto" w:fill="FFFFFF"/>
        <w:spacing w:line="360" w:lineRule="auto"/>
        <w:jc w:val="center"/>
        <w:rPr>
          <w:rFonts w:cs="宋体"/>
          <w:b w:val="0"/>
          <w:kern w:val="0"/>
        </w:rPr>
      </w:pPr>
      <w:r w:rsidRPr="0018059C">
        <w:rPr>
          <w:rFonts w:cs="宋体" w:hint="eastAsia"/>
          <w:bCs/>
          <w:kern w:val="0"/>
          <w:sz w:val="30"/>
          <w:szCs w:val="30"/>
        </w:rPr>
        <w:t>台前农商银行吴坝支行网点装修项目</w:t>
      </w:r>
      <w:r w:rsidR="00EE221A">
        <w:rPr>
          <w:rFonts w:cs="宋体" w:hint="eastAsia"/>
          <w:bCs/>
          <w:kern w:val="0"/>
          <w:sz w:val="30"/>
          <w:szCs w:val="30"/>
        </w:rPr>
        <w:t>中标候选人</w:t>
      </w:r>
      <w:r w:rsidRPr="0018059C">
        <w:rPr>
          <w:rFonts w:cs="宋体" w:hint="eastAsia"/>
          <w:bCs/>
          <w:kern w:val="0"/>
          <w:sz w:val="30"/>
          <w:szCs w:val="30"/>
        </w:rPr>
        <w:t>变更公告</w:t>
      </w:r>
    </w:p>
    <w:p w:rsidR="00EE221A" w:rsidRDefault="00EE221A" w:rsidP="0018059C">
      <w:pPr>
        <w:widowControl/>
        <w:shd w:val="clear" w:color="auto" w:fill="FFFFFF"/>
        <w:spacing w:line="360" w:lineRule="auto"/>
        <w:jc w:val="left"/>
        <w:rPr>
          <w:rFonts w:cs="宋体" w:hint="eastAsia"/>
          <w:bCs/>
          <w:kern w:val="0"/>
        </w:rPr>
      </w:pPr>
    </w:p>
    <w:p w:rsidR="0018059C" w:rsidRPr="0018059C" w:rsidRDefault="00EE221A" w:rsidP="0018059C">
      <w:pPr>
        <w:widowControl/>
        <w:shd w:val="clear" w:color="auto" w:fill="FFFFFF"/>
        <w:spacing w:line="360" w:lineRule="auto"/>
        <w:jc w:val="left"/>
        <w:rPr>
          <w:rFonts w:cs="宋体"/>
          <w:b w:val="0"/>
          <w:kern w:val="0"/>
        </w:rPr>
      </w:pPr>
      <w:r>
        <w:rPr>
          <w:rFonts w:cs="宋体" w:hint="eastAsia"/>
          <w:bCs/>
          <w:kern w:val="0"/>
        </w:rPr>
        <w:t>一、招标</w:t>
      </w:r>
      <w:r w:rsidR="0018059C" w:rsidRPr="0018059C">
        <w:rPr>
          <w:rFonts w:cs="宋体" w:hint="eastAsia"/>
          <w:bCs/>
          <w:kern w:val="0"/>
        </w:rPr>
        <w:t>信息：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04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spacing w:val="-4"/>
          <w:kern w:val="0"/>
        </w:rPr>
        <w:t>招标项目名称：台前农商银行吴坝支行网点装修项目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20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招标项目编号：</w:t>
      </w:r>
      <w:r w:rsidRPr="0018059C">
        <w:rPr>
          <w:rFonts w:cs="宋体" w:hint="eastAsia"/>
          <w:b w:val="0"/>
          <w:spacing w:val="-4"/>
          <w:kern w:val="0"/>
        </w:rPr>
        <w:t>WX2019-1933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Cs/>
          <w:kern w:val="0"/>
        </w:rPr>
        <w:t>二、变更内容</w:t>
      </w:r>
      <w:r w:rsidR="00EE221A">
        <w:rPr>
          <w:rFonts w:cs="宋体" w:hint="eastAsia"/>
          <w:bCs/>
          <w:kern w:val="0"/>
        </w:rPr>
        <w:t>：</w:t>
      </w:r>
    </w:p>
    <w:p w:rsidR="0018059C" w:rsidRDefault="00EE221A" w:rsidP="0018059C">
      <w:pPr>
        <w:widowControl/>
        <w:shd w:val="clear" w:color="auto" w:fill="FFFFFF"/>
        <w:spacing w:line="360" w:lineRule="auto"/>
        <w:ind w:firstLine="404"/>
        <w:jc w:val="left"/>
        <w:rPr>
          <w:rFonts w:cs="宋体" w:hint="eastAsia"/>
          <w:b w:val="0"/>
          <w:spacing w:val="-4"/>
          <w:kern w:val="0"/>
        </w:rPr>
      </w:pPr>
      <w:r>
        <w:rPr>
          <w:rFonts w:cs="宋体" w:hint="eastAsia"/>
          <w:b w:val="0"/>
          <w:spacing w:val="-4"/>
          <w:kern w:val="0"/>
        </w:rPr>
        <w:t>原中标候选人公示中“</w:t>
      </w:r>
      <w:r w:rsidRPr="00EE221A">
        <w:rPr>
          <w:rFonts w:cs="宋体" w:hint="eastAsia"/>
          <w:b w:val="0"/>
          <w:spacing w:val="-4"/>
          <w:kern w:val="0"/>
        </w:rPr>
        <w:t>公示期：</w:t>
      </w:r>
      <w:r w:rsidRPr="00EE221A">
        <w:rPr>
          <w:rFonts w:cs="宋体"/>
          <w:b w:val="0"/>
          <w:spacing w:val="-4"/>
          <w:kern w:val="0"/>
        </w:rPr>
        <w:t>2019年</w:t>
      </w:r>
      <w:r>
        <w:rPr>
          <w:rFonts w:cs="宋体" w:hint="eastAsia"/>
          <w:b w:val="0"/>
          <w:spacing w:val="-4"/>
          <w:kern w:val="0"/>
        </w:rPr>
        <w:t>8</w:t>
      </w:r>
      <w:r w:rsidRPr="00EE221A">
        <w:rPr>
          <w:rFonts w:cs="宋体"/>
          <w:b w:val="0"/>
          <w:spacing w:val="-4"/>
          <w:kern w:val="0"/>
        </w:rPr>
        <w:t>月21日至2019年</w:t>
      </w:r>
      <w:r>
        <w:rPr>
          <w:rFonts w:cs="宋体" w:hint="eastAsia"/>
          <w:b w:val="0"/>
          <w:spacing w:val="-4"/>
          <w:kern w:val="0"/>
        </w:rPr>
        <w:t>8</w:t>
      </w:r>
      <w:r w:rsidRPr="00EE221A">
        <w:rPr>
          <w:rFonts w:cs="宋体"/>
          <w:b w:val="0"/>
          <w:spacing w:val="-4"/>
          <w:kern w:val="0"/>
        </w:rPr>
        <w:t>月25日</w:t>
      </w:r>
      <w:r>
        <w:rPr>
          <w:rFonts w:cs="宋体" w:hint="eastAsia"/>
          <w:b w:val="0"/>
          <w:spacing w:val="-4"/>
          <w:kern w:val="0"/>
        </w:rPr>
        <w:t>”。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04"/>
        <w:jc w:val="left"/>
        <w:rPr>
          <w:rFonts w:cs="宋体"/>
          <w:b w:val="0"/>
          <w:spacing w:val="-4"/>
          <w:kern w:val="0"/>
        </w:rPr>
      </w:pPr>
      <w:r w:rsidRPr="0018059C">
        <w:rPr>
          <w:rFonts w:cs="宋体" w:hint="eastAsia"/>
          <w:b w:val="0"/>
          <w:spacing w:val="-4"/>
          <w:kern w:val="0"/>
        </w:rPr>
        <w:t>现修改为</w:t>
      </w:r>
      <w:r w:rsidR="00EE221A">
        <w:rPr>
          <w:rFonts w:cs="宋体" w:hint="eastAsia"/>
          <w:b w:val="0"/>
          <w:spacing w:val="-4"/>
          <w:kern w:val="0"/>
        </w:rPr>
        <w:t>“</w:t>
      </w:r>
      <w:r w:rsidR="00EE221A" w:rsidRPr="00EE221A">
        <w:rPr>
          <w:rFonts w:cs="宋体"/>
          <w:b w:val="0"/>
          <w:spacing w:val="-4"/>
          <w:kern w:val="0"/>
        </w:rPr>
        <w:t>2019年</w:t>
      </w:r>
      <w:r w:rsidR="00EE221A">
        <w:rPr>
          <w:rFonts w:cs="宋体" w:hint="eastAsia"/>
          <w:b w:val="0"/>
          <w:spacing w:val="-4"/>
          <w:kern w:val="0"/>
        </w:rPr>
        <w:t>11</w:t>
      </w:r>
      <w:r w:rsidR="00EE221A" w:rsidRPr="00EE221A">
        <w:rPr>
          <w:rFonts w:cs="宋体"/>
          <w:b w:val="0"/>
          <w:spacing w:val="-4"/>
          <w:kern w:val="0"/>
        </w:rPr>
        <w:t>月21日至2019年</w:t>
      </w:r>
      <w:r w:rsidR="00EE221A">
        <w:rPr>
          <w:rFonts w:cs="宋体" w:hint="eastAsia"/>
          <w:b w:val="0"/>
          <w:spacing w:val="-4"/>
          <w:kern w:val="0"/>
        </w:rPr>
        <w:t>11</w:t>
      </w:r>
      <w:r w:rsidR="00EE221A" w:rsidRPr="00EE221A">
        <w:rPr>
          <w:rFonts w:cs="宋体"/>
          <w:b w:val="0"/>
          <w:spacing w:val="-4"/>
          <w:kern w:val="0"/>
        </w:rPr>
        <w:t>月25日</w:t>
      </w:r>
      <w:r w:rsidR="00EE221A">
        <w:rPr>
          <w:rFonts w:cs="宋体" w:hint="eastAsia"/>
          <w:b w:val="0"/>
          <w:spacing w:val="-4"/>
          <w:kern w:val="0"/>
        </w:rPr>
        <w:t>”。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04"/>
        <w:jc w:val="left"/>
        <w:rPr>
          <w:rFonts w:cs="宋体"/>
          <w:b w:val="0"/>
          <w:spacing w:val="-4"/>
          <w:kern w:val="0"/>
        </w:rPr>
      </w:pPr>
      <w:r w:rsidRPr="0018059C">
        <w:rPr>
          <w:rFonts w:cs="宋体" w:hint="eastAsia"/>
          <w:b w:val="0"/>
          <w:spacing w:val="-4"/>
          <w:kern w:val="0"/>
        </w:rPr>
        <w:t>其他内容不变。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Cs/>
          <w:kern w:val="0"/>
        </w:rPr>
        <w:t>三、本次招标联系事项：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招 标 人：河南台前农村商业银行股份有限公司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地</w:t>
      </w:r>
      <w:r>
        <w:rPr>
          <w:rFonts w:cs="宋体" w:hint="eastAsia"/>
          <w:b w:val="0"/>
          <w:kern w:val="0"/>
        </w:rPr>
        <w:t xml:space="preserve">   </w:t>
      </w:r>
      <w:r w:rsidRPr="0018059C">
        <w:rPr>
          <w:rFonts w:cs="宋体" w:hint="eastAsia"/>
          <w:b w:val="0"/>
          <w:kern w:val="0"/>
        </w:rPr>
        <w:t xml:space="preserve"> 址：河南省濮阳市台前县纬六路4号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联 系 人：刘先生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电</w:t>
      </w:r>
      <w:r>
        <w:rPr>
          <w:rFonts w:cs="宋体" w:hint="eastAsia"/>
          <w:b w:val="0"/>
          <w:kern w:val="0"/>
        </w:rPr>
        <w:t xml:space="preserve">    </w:t>
      </w:r>
      <w:r w:rsidRPr="0018059C">
        <w:rPr>
          <w:rFonts w:cs="宋体" w:hint="eastAsia"/>
          <w:b w:val="0"/>
          <w:kern w:val="0"/>
        </w:rPr>
        <w:t>话：13703836025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 xml:space="preserve">代理机构：河南省伟信招标管理咨询有限公司 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联 系 人：贺先生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电</w:t>
      </w:r>
      <w:r>
        <w:rPr>
          <w:rFonts w:cs="宋体" w:hint="eastAsia"/>
          <w:b w:val="0"/>
          <w:kern w:val="0"/>
        </w:rPr>
        <w:t xml:space="preserve">   </w:t>
      </w:r>
      <w:r w:rsidRPr="0018059C">
        <w:rPr>
          <w:rFonts w:cs="宋体" w:hint="eastAsia"/>
          <w:b w:val="0"/>
          <w:kern w:val="0"/>
        </w:rPr>
        <w:t xml:space="preserve"> 话：0371-65359921 15003824122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地</w:t>
      </w:r>
      <w:r>
        <w:rPr>
          <w:rFonts w:cs="宋体" w:hint="eastAsia"/>
          <w:b w:val="0"/>
          <w:kern w:val="0"/>
        </w:rPr>
        <w:t xml:space="preserve">   </w:t>
      </w:r>
      <w:r w:rsidRPr="0018059C">
        <w:rPr>
          <w:rFonts w:cs="宋体" w:hint="eastAsia"/>
          <w:b w:val="0"/>
          <w:kern w:val="0"/>
        </w:rPr>
        <w:t xml:space="preserve"> 址：郑州市郑东新区东风南路6号绿地中心北塔16楼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firstLine="437"/>
        <w:jc w:val="lef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E-mail：hnwxzx@126.com</w:t>
      </w:r>
    </w:p>
    <w:p w:rsidR="0018059C" w:rsidRDefault="0018059C" w:rsidP="0018059C">
      <w:pPr>
        <w:widowControl/>
        <w:shd w:val="clear" w:color="auto" w:fill="FFFFFF"/>
        <w:spacing w:line="360" w:lineRule="auto"/>
        <w:ind w:right="-27" w:firstLine="315"/>
        <w:jc w:val="right"/>
        <w:rPr>
          <w:rFonts w:cs="宋体"/>
          <w:b w:val="0"/>
          <w:kern w:val="0"/>
        </w:rPr>
      </w:pPr>
    </w:p>
    <w:p w:rsidR="0018059C" w:rsidRDefault="0018059C" w:rsidP="0018059C">
      <w:pPr>
        <w:widowControl/>
        <w:shd w:val="clear" w:color="auto" w:fill="FFFFFF"/>
        <w:spacing w:line="360" w:lineRule="auto"/>
        <w:ind w:right="-27" w:firstLine="315"/>
        <w:jc w:val="right"/>
        <w:rPr>
          <w:rFonts w:cs="宋体"/>
          <w:b w:val="0"/>
          <w:kern w:val="0"/>
        </w:rPr>
      </w:pPr>
    </w:p>
    <w:p w:rsidR="0018059C" w:rsidRDefault="0018059C" w:rsidP="0018059C">
      <w:pPr>
        <w:widowControl/>
        <w:shd w:val="clear" w:color="auto" w:fill="FFFFFF"/>
        <w:spacing w:line="360" w:lineRule="auto"/>
        <w:ind w:right="-27" w:firstLine="315"/>
        <w:jc w:val="right"/>
        <w:rPr>
          <w:rFonts w:cs="宋体"/>
          <w:b w:val="0"/>
          <w:kern w:val="0"/>
        </w:rPr>
      </w:pP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right="-27" w:firstLine="315"/>
        <w:jc w:val="righ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河南台前农村商业银行股份有限公司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right="-27" w:firstLine="315"/>
        <w:jc w:val="righ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河南省伟信招标管理咨询有限公司</w:t>
      </w:r>
    </w:p>
    <w:p w:rsidR="0018059C" w:rsidRPr="0018059C" w:rsidRDefault="0018059C" w:rsidP="0018059C">
      <w:pPr>
        <w:widowControl/>
        <w:shd w:val="clear" w:color="auto" w:fill="FFFFFF"/>
        <w:spacing w:line="360" w:lineRule="auto"/>
        <w:ind w:right="-27" w:firstLine="315"/>
        <w:jc w:val="right"/>
        <w:rPr>
          <w:rFonts w:cs="宋体"/>
          <w:b w:val="0"/>
          <w:kern w:val="0"/>
        </w:rPr>
      </w:pPr>
      <w:r w:rsidRPr="0018059C">
        <w:rPr>
          <w:rFonts w:cs="宋体" w:hint="eastAsia"/>
          <w:b w:val="0"/>
          <w:kern w:val="0"/>
        </w:rPr>
        <w:t>2019年1</w:t>
      </w:r>
      <w:r w:rsidR="00EE221A">
        <w:rPr>
          <w:rFonts w:cs="宋体" w:hint="eastAsia"/>
          <w:b w:val="0"/>
          <w:kern w:val="0"/>
        </w:rPr>
        <w:t>1</w:t>
      </w:r>
      <w:r w:rsidRPr="0018059C">
        <w:rPr>
          <w:rFonts w:cs="宋体" w:hint="eastAsia"/>
          <w:b w:val="0"/>
          <w:kern w:val="0"/>
        </w:rPr>
        <w:t>月</w:t>
      </w:r>
      <w:r w:rsidR="00EE221A">
        <w:rPr>
          <w:rFonts w:cs="宋体" w:hint="eastAsia"/>
          <w:b w:val="0"/>
          <w:kern w:val="0"/>
        </w:rPr>
        <w:t>25</w:t>
      </w:r>
      <w:r w:rsidRPr="0018059C">
        <w:rPr>
          <w:rFonts w:cs="宋体" w:hint="eastAsia"/>
          <w:b w:val="0"/>
          <w:kern w:val="0"/>
        </w:rPr>
        <w:t>日</w:t>
      </w:r>
    </w:p>
    <w:p w:rsidR="00F935A7" w:rsidRPr="0018059C" w:rsidRDefault="00F935A7"/>
    <w:sectPr w:rsidR="00F935A7" w:rsidRPr="0018059C" w:rsidSect="0018059C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A0" w:rsidRDefault="00B926A0" w:rsidP="0018059C">
      <w:r>
        <w:separator/>
      </w:r>
    </w:p>
  </w:endnote>
  <w:endnote w:type="continuationSeparator" w:id="0">
    <w:p w:rsidR="00B926A0" w:rsidRDefault="00B926A0" w:rsidP="0018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A0" w:rsidRDefault="00B926A0" w:rsidP="0018059C">
      <w:r>
        <w:separator/>
      </w:r>
    </w:p>
  </w:footnote>
  <w:footnote w:type="continuationSeparator" w:id="0">
    <w:p w:rsidR="00B926A0" w:rsidRDefault="00B926A0" w:rsidP="00180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59C"/>
    <w:rsid w:val="0018059C"/>
    <w:rsid w:val="003521BD"/>
    <w:rsid w:val="00B926A0"/>
    <w:rsid w:val="00BE6B72"/>
    <w:rsid w:val="00D90BA6"/>
    <w:rsid w:val="00EE221A"/>
    <w:rsid w:val="00F9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b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5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59C"/>
    <w:rPr>
      <w:sz w:val="18"/>
      <w:szCs w:val="18"/>
    </w:rPr>
  </w:style>
  <w:style w:type="paragraph" w:styleId="a5">
    <w:name w:val="List Paragraph"/>
    <w:basedOn w:val="a"/>
    <w:uiPriority w:val="34"/>
    <w:qFormat/>
    <w:rsid w:val="0018059C"/>
    <w:pPr>
      <w:widowControl/>
      <w:jc w:val="left"/>
    </w:pPr>
    <w:rPr>
      <w:rFonts w:cs="宋体"/>
      <w:b w:val="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5003">
                  <w:marLeft w:val="0"/>
                  <w:marRight w:val="0"/>
                  <w:marTop w:val="15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98351181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2019-10-30T03:05:00Z</dcterms:created>
  <dcterms:modified xsi:type="dcterms:W3CDTF">2019-11-25T08:53:00Z</dcterms:modified>
</cp:coreProperties>
</file>